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1F4E79"/>
          <w:sz w:val="20"/>
          <w:szCs w:val="20"/>
        </w:rPr>
        <w:t>Datenschutz-Erklärung zur Verarbeitung und Verwendung personenbezogener Daten im Rahmen der IMST-Tagung 2023</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Style w:val="Fett"/>
          <w:rFonts w:ascii="Arial" w:hAnsi="Arial"/>
          <w:color w:val="777777"/>
          <w:sz w:val="20"/>
          <w:szCs w:val="20"/>
        </w:rPr>
        <w:t>Informationspflicht gemäß Art. 13 DSGVO</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295266"/>
          <w:sz w:val="20"/>
          <w:szCs w:val="20"/>
        </w:rPr>
        <w:t>Verantwortlich für die Datenverarbeitung:</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t>Universität Klagenfurt, </w:t>
      </w:r>
      <w:r>
        <w:rPr>
          <w:rFonts w:ascii="Arial" w:hAnsi="Arial"/>
          <w:color w:val="777777"/>
          <w:sz w:val="20"/>
          <w:szCs w:val="20"/>
        </w:rPr>
        <w:t>Institut für Unterrichts und Schulentwicklung, Sterneckstraße 15, 9020 </w:t>
      </w:r>
      <w:r>
        <w:rPr>
          <w:rFonts w:ascii="Arial" w:hAnsi="Arial"/>
          <w:color w:val="333333"/>
          <w:sz w:val="20"/>
          <w:szCs w:val="20"/>
        </w:rPr>
        <w:t>Klagenfurt am Wörthersee. Den Datenschutzbeauftragen der Universität erreichen Sie unter </w:t>
      </w:r>
      <w:hyperlink r:id="rId4" w:history="1">
        <w:r>
          <w:rPr>
            <w:rStyle w:val="Hyperlink"/>
            <w:rFonts w:ascii="Arial" w:hAnsi="Arial"/>
            <w:color w:val="295266"/>
            <w:sz w:val="20"/>
            <w:szCs w:val="20"/>
          </w:rPr>
          <w:t>dsb@aau.at</w:t>
        </w:r>
      </w:hyperlink>
      <w:r>
        <w:rPr>
          <w:rFonts w:ascii="Arial" w:hAnsi="Arial"/>
          <w:color w:val="333333"/>
          <w:sz w:val="20"/>
          <w:szCs w:val="20"/>
        </w:rPr>
        <w:t>.</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Style w:val="Hervorhebung"/>
          <w:rFonts w:ascii="Arial" w:hAnsi="Arial"/>
          <w:b/>
          <w:bCs/>
          <w:color w:val="295266"/>
          <w:sz w:val="20"/>
          <w:szCs w:val="20"/>
        </w:rPr>
        <w:t>Anmeldung zur und Durchführung der IMST-Tagung</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t>Zum </w:t>
      </w:r>
      <w:r>
        <w:rPr>
          <w:rStyle w:val="Fett"/>
          <w:rFonts w:ascii="Arial" w:hAnsi="Arial"/>
          <w:color w:val="333333"/>
          <w:sz w:val="20"/>
          <w:szCs w:val="20"/>
        </w:rPr>
        <w:t>Zweck der Anmeldung</w:t>
      </w:r>
      <w:r>
        <w:rPr>
          <w:rFonts w:ascii="Arial" w:hAnsi="Arial"/>
          <w:color w:val="333333"/>
          <w:sz w:val="20"/>
          <w:szCs w:val="20"/>
        </w:rPr>
        <w:t> zur und Durchführung der IMST-Tagung verarbeiten wir Ihre personenbezogenen Daten laut Anmeldeformular </w:t>
      </w:r>
      <w:r>
        <w:rPr>
          <w:rStyle w:val="Hervorhebung"/>
          <w:rFonts w:ascii="Arial" w:hAnsi="Arial"/>
          <w:color w:val="777777"/>
          <w:sz w:val="20"/>
          <w:szCs w:val="20"/>
        </w:rPr>
        <w:t>[https://conference2.aau.at/event/221</w:t>
      </w:r>
      <w:r>
        <w:rPr>
          <w:rStyle w:val="Hervorhebung"/>
          <w:rFonts w:ascii="Arial" w:hAnsi="Arial"/>
          <w:color w:val="333333"/>
          <w:sz w:val="20"/>
          <w:szCs w:val="20"/>
        </w:rPr>
        <w:t>].</w:t>
      </w:r>
      <w:r>
        <w:rPr>
          <w:rFonts w:ascii="Arial" w:hAnsi="Arial"/>
          <w:color w:val="333333"/>
          <w:sz w:val="20"/>
          <w:szCs w:val="20"/>
        </w:rPr>
        <w:t xml:space="preserve"> Die Verarbeitung dieser Daten findet auf Grundlage des Art. 6 Abs. 1 </w:t>
      </w:r>
      <w:proofErr w:type="spellStart"/>
      <w:r>
        <w:rPr>
          <w:rFonts w:ascii="Arial" w:hAnsi="Arial"/>
          <w:color w:val="333333"/>
          <w:sz w:val="20"/>
          <w:szCs w:val="20"/>
        </w:rPr>
        <w:t>lit</w:t>
      </w:r>
      <w:proofErr w:type="spellEnd"/>
      <w:r>
        <w:rPr>
          <w:rFonts w:ascii="Arial" w:hAnsi="Arial"/>
          <w:color w:val="333333"/>
          <w:sz w:val="20"/>
          <w:szCs w:val="20"/>
        </w:rPr>
        <w:t xml:space="preserve">. b DSGVO (Vertragserfüllung / Vertragsanbahnung) statt. Die von Ihnen bereit gestellten personenbezogenen Daten sind zur Durchführung und Abwicklung der IMST-Tagung (Anmeldung, Kommunikation, Verwaltung, Dokumentation) erforderlich und eine Teilnahme ist ohne sie nicht möglich. Eine Weitergabe der Daten an Dritte außerhalb der Veranstaltungsorganisation mit der Universität Innsbruck findet nicht statt. Wir speichern und verarbeiten die Daten zur Durchführung und Abwicklung der IMST-Tagung und darüber hinaus sofern rechtliche Grundlagen dies legitimieren, </w:t>
      </w:r>
      <w:proofErr w:type="spellStart"/>
      <w:r>
        <w:rPr>
          <w:rFonts w:ascii="Arial" w:hAnsi="Arial"/>
          <w:color w:val="333333"/>
          <w:sz w:val="20"/>
          <w:szCs w:val="20"/>
        </w:rPr>
        <w:t>zB</w:t>
      </w:r>
      <w:proofErr w:type="spellEnd"/>
      <w:r>
        <w:rPr>
          <w:rFonts w:ascii="Arial" w:hAnsi="Arial"/>
          <w:color w:val="333333"/>
          <w:sz w:val="20"/>
          <w:szCs w:val="20"/>
        </w:rPr>
        <w:t>: Aufbewahrung von Rechnungen gemäß § 132 Abs. 1 BAO 7 Jahre lang.</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u w:val="single"/>
        </w:rPr>
        <w:t>Für Vortragende - Informationen im Programm veröffentlichen</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t>Wir bitten Sie, uns für den Zweck der Auswahl eines Vortrages während der IMST-Tagung einen Abstract zu schicken. Wenn wir Sie auswählen, veröffentlichen wir </w:t>
      </w:r>
      <w:r>
        <w:rPr>
          <w:rStyle w:val="Hervorhebung"/>
          <w:rFonts w:ascii="Arial" w:hAnsi="Arial"/>
          <w:color w:val="333333"/>
          <w:sz w:val="20"/>
          <w:szCs w:val="20"/>
        </w:rPr>
        <w:t>Ihren</w:t>
      </w:r>
      <w:r>
        <w:rPr>
          <w:rFonts w:ascii="Arial" w:hAnsi="Arial"/>
          <w:color w:val="333333"/>
          <w:sz w:val="20"/>
          <w:szCs w:val="20"/>
        </w:rPr>
        <w:t> </w:t>
      </w:r>
      <w:r>
        <w:rPr>
          <w:rStyle w:val="Hervorhebung"/>
          <w:rFonts w:ascii="Arial" w:hAnsi="Arial"/>
          <w:color w:val="333333"/>
          <w:sz w:val="20"/>
          <w:szCs w:val="20"/>
        </w:rPr>
        <w:t>Name, Ihre Institution, Ihr Forschungsgebiet, Ihre Kurzbiografie, Ihre Bildaufnahme und  Ihr Abstract</w:t>
      </w:r>
      <w:r>
        <w:rPr>
          <w:rFonts w:ascii="Arial" w:hAnsi="Arial"/>
          <w:color w:val="333333"/>
          <w:sz w:val="20"/>
          <w:szCs w:val="20"/>
        </w:rPr>
        <w:t xml:space="preserve">] im Programm auf der Veranstaltungshomepage, im digitalen  Veranstaltungskalender der Universität Klagenfurt, in unserer Veranstaltungseinladung (digital und </w:t>
      </w:r>
      <w:proofErr w:type="spellStart"/>
      <w:r>
        <w:rPr>
          <w:rFonts w:ascii="Arial" w:hAnsi="Arial"/>
          <w:color w:val="333333"/>
          <w:sz w:val="20"/>
          <w:szCs w:val="20"/>
        </w:rPr>
        <w:t>print</w:t>
      </w:r>
      <w:proofErr w:type="spellEnd"/>
      <w:r>
        <w:rPr>
          <w:rFonts w:ascii="Arial" w:hAnsi="Arial"/>
          <w:color w:val="333333"/>
          <w:sz w:val="20"/>
          <w:szCs w:val="20"/>
        </w:rPr>
        <w:t xml:space="preserve">), in unserem Newsletter „IMST informiert“, auf unserer Website www.imst.ac.at sowie in unserem gedruckten Flyer. Diese Verarbeitung beruht auf Art. 6 Abs. 1 </w:t>
      </w:r>
      <w:proofErr w:type="spellStart"/>
      <w:r>
        <w:rPr>
          <w:rFonts w:ascii="Arial" w:hAnsi="Arial"/>
          <w:color w:val="333333"/>
          <w:sz w:val="20"/>
          <w:szCs w:val="20"/>
        </w:rPr>
        <w:t>lit</w:t>
      </w:r>
      <w:proofErr w:type="spellEnd"/>
      <w:r>
        <w:rPr>
          <w:rFonts w:ascii="Arial" w:hAnsi="Arial"/>
          <w:color w:val="333333"/>
          <w:sz w:val="20"/>
          <w:szCs w:val="20"/>
        </w:rPr>
        <w:t>. a DSGVO (Einwilligung).  Die Auswahl eines Vortrages setzt eine Einwilligung zur Veröffentlichung auf der Homepage voraus. Eine direkte Weitergabe dieser Daten an Dritte außerhalb der Veröffentlichung findet nicht statt. Ihr Abstract bleibt für die Dauer von 10 Jahren gespeichert. Wenn wir Sie nicht auswählen, wird der Abstract wieder gelöscht.</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t>Sie können Ihre Einwilligung jederzeit schriftlich (gerichtet an die unter Verantwortliche für die Datenverarbeitung angegebene Stelle) widerrufen. Ansonsten gilt sie ohne zeitliche Begrenzung. Der Widerruf gilt für alle zukünftigen Veröffentlichungen, nicht jedoch für bereits erfolgte.</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Style w:val="Hervorhebung"/>
          <w:rFonts w:ascii="Arial" w:hAnsi="Arial"/>
          <w:b/>
          <w:bCs/>
          <w:color w:val="295266"/>
          <w:sz w:val="20"/>
          <w:szCs w:val="20"/>
        </w:rPr>
        <w:t>Bild-, Ton- und Videoaufnahmen während der Präsenz-Veranstaltung</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lastRenderedPageBreak/>
        <w:t>Zu Dokumentationszwecken werden während der IMST-Tagung</w:t>
      </w:r>
      <w:r>
        <w:rPr>
          <w:rFonts w:ascii="Arial" w:hAnsi="Arial"/>
          <w:color w:val="777777"/>
          <w:sz w:val="20"/>
          <w:szCs w:val="20"/>
        </w:rPr>
        <w:t> </w:t>
      </w:r>
      <w:r>
        <w:rPr>
          <w:rFonts w:ascii="Arial" w:hAnsi="Arial"/>
          <w:color w:val="333333"/>
          <w:sz w:val="20"/>
          <w:szCs w:val="20"/>
        </w:rPr>
        <w:t>Bild-, Ton- und Videoaufnahmen gemacht. Die Verarbeitung dieser Daten beruht auf dem berechtigten Interesse der Universität Klagenfurt sowie der Universität Innsbruck an einer effektiven Presse- und Öffentlichkeitsarbeit als Begleitung der IMST-Tagung</w:t>
      </w:r>
      <w:r>
        <w:rPr>
          <w:rFonts w:ascii="Arial" w:hAnsi="Arial"/>
          <w:color w:val="777777"/>
          <w:sz w:val="20"/>
          <w:szCs w:val="20"/>
        </w:rPr>
        <w:t> </w:t>
      </w:r>
      <w:r>
        <w:rPr>
          <w:rFonts w:ascii="Arial" w:hAnsi="Arial"/>
          <w:color w:val="333333"/>
          <w:sz w:val="20"/>
          <w:szCs w:val="20"/>
        </w:rPr>
        <w:t>und deren Dokumentation gemäß Art. 6 Abs. 1 f DSGVO. Die Zielsetzung der IMST-Tagung</w:t>
      </w:r>
      <w:r>
        <w:rPr>
          <w:rFonts w:ascii="Arial" w:hAnsi="Arial"/>
          <w:color w:val="777777"/>
          <w:sz w:val="20"/>
          <w:szCs w:val="20"/>
        </w:rPr>
        <w:t> </w:t>
      </w:r>
      <w:r>
        <w:rPr>
          <w:rFonts w:ascii="Arial" w:hAnsi="Arial"/>
          <w:color w:val="333333"/>
          <w:sz w:val="20"/>
          <w:szCs w:val="20"/>
        </w:rPr>
        <w:t xml:space="preserve">wird durch die Presse- und Öffentlichkeitsarbeit im Hinblick auf das Bekanntwerden der Veranstaltung an sich gefördert und vermittelt die Botschaft, dass sich die Teilnahme lohnt. Die Aufnahmen sind nicht darauf gerichtet, einzelne Personen hervorzuheben und werden zur Gänze oder in Teilen in Printmedien, im Internet (z.B. auf der Homepage) sowie in social </w:t>
      </w:r>
      <w:proofErr w:type="spellStart"/>
      <w:r>
        <w:rPr>
          <w:rFonts w:ascii="Arial" w:hAnsi="Arial"/>
          <w:color w:val="333333"/>
          <w:sz w:val="20"/>
          <w:szCs w:val="20"/>
        </w:rPr>
        <w:t>media</w:t>
      </w:r>
      <w:proofErr w:type="spellEnd"/>
      <w:r>
        <w:rPr>
          <w:rFonts w:ascii="Arial" w:hAnsi="Arial"/>
          <w:color w:val="333333"/>
          <w:sz w:val="20"/>
          <w:szCs w:val="20"/>
        </w:rPr>
        <w:t xml:space="preserve"> Plattformen (z.B.: Facebook, Instagram), die von der Universität Klagenfurt sowie von der Universität Innsbruck betreut werden, veröffentlicht. Fotos und Videos werden gelöscht, sobald kein berechtigtes Interesse mehr besteht, die jeweilige Veranstaltung zu präsentieren. Dies ist zum Beispiel dann der Fall, wenn für diese Veranstaltung nicht mehr geworben werden muss, da keine Folgeveranstaltung mehr abgehalten wird.</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Style w:val="Hervorhebung"/>
          <w:rFonts w:ascii="Arial" w:hAnsi="Arial"/>
          <w:b/>
          <w:bCs/>
          <w:color w:val="295266"/>
          <w:sz w:val="20"/>
          <w:szCs w:val="20"/>
        </w:rPr>
        <w:t>Live-Streaming der Veranstaltung</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t>Die IMST-Tagung soll sowohl in Präsenz als auch digital (live-streaming) abgehalten werden. Die digitale Abwicklung erfolgt über das von der AAU zur Verfügung gestellte Veranstaltungstool </w:t>
      </w:r>
      <w:proofErr w:type="spellStart"/>
      <w:r>
        <w:rPr>
          <w:rStyle w:val="Hervorhebung"/>
          <w:rFonts w:ascii="Arial" w:hAnsi="Arial"/>
          <w:color w:val="333333"/>
          <w:sz w:val="20"/>
          <w:szCs w:val="20"/>
        </w:rPr>
        <w:t>BigBlueButton</w:t>
      </w:r>
      <w:proofErr w:type="spellEnd"/>
      <w:r>
        <w:rPr>
          <w:rStyle w:val="Hervorhebung"/>
          <w:rFonts w:ascii="Arial" w:hAnsi="Arial"/>
          <w:color w:val="333333"/>
          <w:sz w:val="20"/>
          <w:szCs w:val="20"/>
        </w:rPr>
        <w:t xml:space="preserve"> (BBB)</w:t>
      </w:r>
      <w:r>
        <w:rPr>
          <w:rFonts w:ascii="Arial" w:hAnsi="Arial"/>
          <w:color w:val="333333"/>
          <w:sz w:val="20"/>
          <w:szCs w:val="20"/>
        </w:rPr>
        <w:t>. Bei der Nutzung von BBB werden personenbezogene Daten verarbeitet, die bei einer reinen Präsenzveranstaltung nicht verarbeitet werden.</w:t>
      </w:r>
      <w:r>
        <w:rPr>
          <w:rFonts w:ascii="Arial" w:hAnsi="Arial"/>
          <w:color w:val="777777"/>
          <w:sz w:val="20"/>
          <w:szCs w:val="20"/>
        </w:rPr>
        <w:t> </w:t>
      </w:r>
      <w:r>
        <w:rPr>
          <w:rFonts w:ascii="Arial" w:hAnsi="Arial"/>
          <w:color w:val="333333"/>
          <w:sz w:val="20"/>
          <w:szCs w:val="20"/>
        </w:rPr>
        <w:t>Die </w:t>
      </w:r>
      <w:hyperlink r:id="rId5" w:anchor="online-training" w:history="1">
        <w:r>
          <w:rPr>
            <w:rStyle w:val="Hyperlink"/>
            <w:rFonts w:ascii="Arial" w:hAnsi="Arial"/>
            <w:color w:val="295266"/>
            <w:sz w:val="20"/>
            <w:szCs w:val="20"/>
          </w:rPr>
          <w:t>ergänzende Datenschutz-Information für Schulungen, Besprechungen und Lehrveranstaltungen, die online abgehalten werden</w:t>
        </w:r>
      </w:hyperlink>
      <w:r>
        <w:rPr>
          <w:rFonts w:ascii="Arial" w:hAnsi="Arial"/>
          <w:color w:val="333333"/>
          <w:sz w:val="20"/>
          <w:szCs w:val="20"/>
        </w:rPr>
        <w:t> informiert die betroffenen Personen über die</w:t>
      </w:r>
      <w:r>
        <w:rPr>
          <w:rStyle w:val="Fett"/>
          <w:rFonts w:ascii="Arial" w:hAnsi="Arial"/>
          <w:color w:val="333333"/>
          <w:sz w:val="20"/>
          <w:szCs w:val="20"/>
        </w:rPr>
        <w:t> jeweilige Datenverarbeitung, die aufgrund der technischen Abwicklung über die normale Datenverarbeitung einer Präsenzveranstaltung </w:t>
      </w:r>
      <w:r>
        <w:rPr>
          <w:rFonts w:ascii="Arial" w:hAnsi="Arial"/>
          <w:color w:val="333333"/>
          <w:sz w:val="20"/>
          <w:szCs w:val="20"/>
        </w:rPr>
        <w:t>hinausgeht. Eine Aufzeichnung der Vorträge findet nicht statt.</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Style w:val="Hervorhebung"/>
          <w:rFonts w:ascii="Arial" w:hAnsi="Arial"/>
          <w:b/>
          <w:bCs/>
          <w:color w:val="295266"/>
          <w:sz w:val="20"/>
          <w:szCs w:val="20"/>
        </w:rPr>
        <w:t>Versand von Einladungen zur gleichen Veranstaltung im kommenden Jahr </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t>Der Versand von Einladungen an Personen aus bestehenden Kontaktdatenbanken, die bereits an einer IMST-Tagung teilgenommen haben, erfolgt aufgrund des </w:t>
      </w:r>
      <w:r>
        <w:rPr>
          <w:rFonts w:ascii="Arial" w:hAnsi="Arial"/>
          <w:color w:val="FF0000"/>
          <w:sz w:val="20"/>
          <w:szCs w:val="20"/>
        </w:rPr>
        <w:t>öffentlichen Interesses </w:t>
      </w:r>
      <w:r>
        <w:rPr>
          <w:rFonts w:ascii="Arial" w:hAnsi="Arial"/>
          <w:color w:val="333333"/>
          <w:sz w:val="20"/>
          <w:szCs w:val="20"/>
        </w:rPr>
        <w:t xml:space="preserve">der Universität im Hinblick auf die im Universitätsgesetz 2002 (UG) verankerten Aufgaben nach Art 6 Abs 1 </w:t>
      </w:r>
      <w:proofErr w:type="spellStart"/>
      <w:r>
        <w:rPr>
          <w:rFonts w:ascii="Arial" w:hAnsi="Arial"/>
          <w:color w:val="333333"/>
          <w:sz w:val="20"/>
          <w:szCs w:val="20"/>
        </w:rPr>
        <w:t>lit</w:t>
      </w:r>
      <w:proofErr w:type="spellEnd"/>
      <w:r>
        <w:rPr>
          <w:rFonts w:ascii="Arial" w:hAnsi="Arial"/>
          <w:color w:val="333333"/>
          <w:sz w:val="20"/>
          <w:szCs w:val="20"/>
        </w:rPr>
        <w:t xml:space="preserve"> e DSGVO.</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Style w:val="Hervorhebung"/>
          <w:rFonts w:ascii="Arial" w:hAnsi="Arial"/>
          <w:b/>
          <w:bCs/>
          <w:color w:val="295266"/>
          <w:sz w:val="20"/>
          <w:szCs w:val="20"/>
        </w:rPr>
        <w:t>Informationen über ähnliche Veranstaltungen und Neuigkeiten / Newsletter</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t>Um Ihnen Einladungen für ähnliche/künftige Veranstaltungen und Neuigkeiten aus unserem Bereich zusenden zu können, haben Sie die Möglichkeit, sich mit Ihrer E-Mail-Adresse für unseren Newsletter anzumelden, der zwei- bis dreimal im Jahr versendet wird. Sie haben jederzeit das Recht, diese Verarbeitung zu widerrufen. Ab diesem Zeitpunkt erhalten Sie keine Einladungen mehr. </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Style w:val="Hervorhebung"/>
          <w:rFonts w:ascii="Arial" w:hAnsi="Arial"/>
          <w:b/>
          <w:bCs/>
          <w:color w:val="295266"/>
          <w:sz w:val="20"/>
          <w:szCs w:val="20"/>
        </w:rPr>
        <w:t>Aufbewahrung von Einwilligungserklärungen</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t xml:space="preserve">Nach Art. 5 Abs. 2 DSGVO ist jeder Verantwortliche dazu verpflichtet, die Einhaltung aller datenschutzrechtlichen Grundsätze (im Sinne des Art. 5 Abs. 1 DSGVO) nachweisen zu können. Daher verarbeiten wir Ihre Einwilligungserklärung auf Basis dieser Rechenschaftspflicht zum </w:t>
      </w:r>
      <w:r>
        <w:rPr>
          <w:rFonts w:ascii="Arial" w:hAnsi="Arial"/>
          <w:color w:val="333333"/>
          <w:sz w:val="20"/>
          <w:szCs w:val="20"/>
        </w:rPr>
        <w:lastRenderedPageBreak/>
        <w:t>Zweck des Nachweises, dass wir die Daten rechtmäßig erhoben haben und diese und verarbeiten dürfen. Wir geben Ihre Einwilligungserklärung nicht an Dritte weiter und verarbeiten sie solange, als dass wir sie zum Nachweis der Rechtmäßigkeit der Verarbeitung benötigen, das heißt mit entsprechenden Maßnahmen der Aufsichtsbehörde oder der Geltendmachung von Schadensersatzansprüchen einer betroffenen Person zu rechnen ist.</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295266"/>
          <w:sz w:val="20"/>
          <w:szCs w:val="20"/>
        </w:rPr>
        <w:t>Betroffenenrechte</w:t>
      </w:r>
    </w:p>
    <w:p w:rsidR="007D2355" w:rsidRDefault="007D2355" w:rsidP="007D2355">
      <w:pPr>
        <w:pStyle w:val="StandardWeb"/>
        <w:shd w:val="clear" w:color="auto" w:fill="F4F4F4"/>
        <w:spacing w:before="0" w:beforeAutospacing="0" w:after="240" w:afterAutospacing="0" w:line="343" w:lineRule="atLeast"/>
        <w:rPr>
          <w:rFonts w:ascii="Arial" w:hAnsi="Arial"/>
          <w:color w:val="777777"/>
          <w:sz w:val="20"/>
          <w:szCs w:val="20"/>
        </w:rPr>
      </w:pPr>
      <w:r>
        <w:rPr>
          <w:rFonts w:ascii="Arial" w:hAnsi="Arial"/>
          <w:color w:val="333333"/>
          <w:sz w:val="20"/>
          <w:szCs w:val="20"/>
        </w:rPr>
        <w:t>Sie haben ein Recht auf Auskunft, um zu überprüfen, ob und welche personenbezogenen Daten wir über Sie gespeichert haben; ein Recht auf Berichtigung Ihrer personenbezogenen Daten, die falsch sind, ein Recht auf Löschung Ihrer personenbezogenen Daten, die nicht (mehr) rechtskonform verarbeitet werden, sowie in diesem Zusammenhang ein Recht auf Einschränkung der Verarbeitung. Sie haben auch ein Recht auf Datenübertragbarkeit. Wenn sich die Verarbeitung auf eine Einwilligung stützt, haben Sie das Recht, die von Ihnen erteilte Einwilligung jederzeit ohne Angabe von Gründen zu widerrufen. Sie haben ein Recht auf Löschung personenbezogener Daten, wenn Sie Ihre Einwilligung, auf die sich die Verarbeitung stützte, widerrufen und es an einer anderweitigen Rechtsgrundlage für die Verarbeitung fehlt. Die Rechtmäßigkeit der Datenverarbeitung bis zum Zeitpunkt Ihres Widerrufs bleibt unberührt. Soweit wir eine Verarbeitung Ihrer personenbezogenen Daten auf überwiegende berechtigte Interessen stützen, haben Sie ein Recht auf Widerspruch. Wenden Sie sich bitte bezüglich all dieser Rechte an die unter Verantwortliche für die Datenverarbeitung angegebene Stelle. Sie haben auch ein Recht, sich beim Datenschutzbeauftragten der Universität Klagenfurt (</w:t>
      </w:r>
      <w:hyperlink r:id="rId6" w:history="1">
        <w:r>
          <w:rPr>
            <w:rStyle w:val="Hyperlink"/>
            <w:rFonts w:ascii="Arial" w:hAnsi="Arial"/>
            <w:color w:val="295266"/>
            <w:sz w:val="20"/>
            <w:szCs w:val="20"/>
          </w:rPr>
          <w:t>dsb@aau.at</w:t>
        </w:r>
      </w:hyperlink>
      <w:r>
        <w:rPr>
          <w:rFonts w:ascii="Arial" w:hAnsi="Arial"/>
          <w:color w:val="333333"/>
          <w:sz w:val="20"/>
          <w:szCs w:val="20"/>
        </w:rPr>
        <w:t>) oder bei der österreichischen Datenschutzbehörde (</w:t>
      </w:r>
      <w:hyperlink r:id="rId7" w:history="1">
        <w:r>
          <w:rPr>
            <w:rStyle w:val="Hyperlink"/>
            <w:rFonts w:ascii="Arial" w:hAnsi="Arial"/>
            <w:color w:val="295266"/>
            <w:sz w:val="20"/>
            <w:szCs w:val="20"/>
          </w:rPr>
          <w:t>www.dsb.gv.at/kontakt</w:t>
        </w:r>
      </w:hyperlink>
      <w:r>
        <w:rPr>
          <w:rFonts w:ascii="Arial" w:hAnsi="Arial"/>
          <w:color w:val="333333"/>
          <w:sz w:val="20"/>
          <w:szCs w:val="20"/>
        </w:rPr>
        <w:t>) zu beschweren.</w:t>
      </w:r>
    </w:p>
    <w:p w:rsidR="007D2355" w:rsidRDefault="007D2355" w:rsidP="007D2355">
      <w:pPr>
        <w:pStyle w:val="StandardWeb"/>
        <w:shd w:val="clear" w:color="auto" w:fill="F4F4F4"/>
        <w:spacing w:before="0" w:beforeAutospacing="0" w:after="0" w:afterAutospacing="0" w:line="343" w:lineRule="atLeast"/>
        <w:rPr>
          <w:rFonts w:ascii="Arial" w:hAnsi="Arial"/>
          <w:color w:val="777777"/>
          <w:sz w:val="20"/>
          <w:szCs w:val="20"/>
        </w:rPr>
      </w:pPr>
      <w:r>
        <w:rPr>
          <w:rFonts w:ascii="Arial" w:hAnsi="Arial"/>
          <w:color w:val="777777"/>
          <w:sz w:val="20"/>
          <w:szCs w:val="20"/>
        </w:rPr>
        <w:t> </w:t>
      </w:r>
    </w:p>
    <w:p w:rsidR="007D2355" w:rsidRDefault="007D2355">
      <w:bookmarkStart w:id="0" w:name="_GoBack"/>
      <w:bookmarkEnd w:id="0"/>
    </w:p>
    <w:sectPr w:rsidR="007D23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55"/>
    <w:rsid w:val="007D23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F5D90-581F-4A90-8A8A-AF13C1B6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D2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D2355"/>
    <w:rPr>
      <w:b/>
      <w:bCs/>
    </w:rPr>
  </w:style>
  <w:style w:type="character" w:styleId="Hyperlink">
    <w:name w:val="Hyperlink"/>
    <w:basedOn w:val="Absatz-Standardschriftart"/>
    <w:uiPriority w:val="99"/>
    <w:semiHidden/>
    <w:unhideWhenUsed/>
    <w:rsid w:val="007D2355"/>
    <w:rPr>
      <w:color w:val="0000FF"/>
      <w:u w:val="single"/>
    </w:rPr>
  </w:style>
  <w:style w:type="character" w:styleId="Hervorhebung">
    <w:name w:val="Emphasis"/>
    <w:basedOn w:val="Absatz-Standardschriftart"/>
    <w:uiPriority w:val="20"/>
    <w:qFormat/>
    <w:rsid w:val="007D2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sb.gv.at/konta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b@aau.at" TargetMode="External"/><Relationship Id="rId5" Type="http://schemas.openxmlformats.org/officeDocument/2006/relationships/hyperlink" Target="https://www.aau.at/datenschutzerklaerung/" TargetMode="External"/><Relationship Id="rId4" Type="http://schemas.openxmlformats.org/officeDocument/2006/relationships/hyperlink" Target="mailto:dsb@aau.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Braunecker, Julia</dc:creator>
  <cp:keywords/>
  <dc:description/>
  <cp:lastModifiedBy>Braunecker, Julia</cp:lastModifiedBy>
  <cp:revision>1</cp:revision>
  <dcterms:created xsi:type="dcterms:W3CDTF">2023-03-23T09:58:00Z</dcterms:created>
  <dcterms:modified xsi:type="dcterms:W3CDTF">2023-03-23T09:58:00Z</dcterms:modified>
</cp:coreProperties>
</file>